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23" w:rsidRPr="00006C13" w:rsidRDefault="003B0C23" w:rsidP="003B0C23">
      <w:pPr>
        <w:pStyle w:val="1"/>
        <w:spacing w:before="0" w:beforeAutospacing="0" w:after="299" w:afterAutospacing="0"/>
        <w:textAlignment w:val="baseline"/>
        <w:rPr>
          <w:color w:val="000000"/>
          <w:sz w:val="36"/>
          <w:szCs w:val="36"/>
        </w:rPr>
      </w:pPr>
      <w:r w:rsidRPr="00006C13">
        <w:rPr>
          <w:sz w:val="36"/>
          <w:szCs w:val="36"/>
        </w:rPr>
        <w:t xml:space="preserve">«Использование палочек </w:t>
      </w:r>
      <w:proofErr w:type="spellStart"/>
      <w:r w:rsidRPr="00006C13">
        <w:rPr>
          <w:color w:val="000000"/>
          <w:sz w:val="36"/>
          <w:szCs w:val="36"/>
        </w:rPr>
        <w:t>Кюизенера</w:t>
      </w:r>
      <w:proofErr w:type="spellEnd"/>
      <w:r w:rsidRPr="00006C13">
        <w:rPr>
          <w:color w:val="000000"/>
          <w:sz w:val="36"/>
          <w:szCs w:val="36"/>
        </w:rPr>
        <w:t>, для интеллектуального развития детей»</w:t>
      </w:r>
    </w:p>
    <w:p w:rsidR="003B0C23" w:rsidRDefault="003B0C23" w:rsidP="003B0C23">
      <w:pPr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Доброго времени суток, уважаемые родители! </w:t>
      </w:r>
      <w:r w:rsidRPr="003B0C23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Параллельно с психологическим развитием, активно идёт интеллектуальное развитие, о котором нужно позаботиться особенно тщательно. Ведь от этого аспекта будет зависеть то, насколько успешен будет ребёнок в школе. Формирование интеллекта требует всяческой поддержки со стороны родителей. Если же они в ответ на вопросы крохи отмахиваются, не обеспечивают ему развивающие игры и полноценные познавательные беседы, важный момент может быть упущен навсегда и у ребенка может возникнуть</w:t>
      </w:r>
      <w:r w:rsidRPr="003B0C23">
        <w:rPr>
          <w:rStyle w:val="c5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5" w:history="1">
        <w:r w:rsidRPr="003B0C2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задержка психического развития</w:t>
        </w:r>
      </w:hyperlink>
      <w:r w:rsidRPr="003B0C23">
        <w:rPr>
          <w:rStyle w:val="c5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3B0C23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Отсюда — нежелание ребёнка впоследствии учиться в школе. Поэтому стремитесь к развитию у своего малыша</w:t>
      </w:r>
      <w:proofErr w:type="gramStart"/>
      <w:r w:rsidRPr="003B0C23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7E25ED" w:rsidRPr="003B0C23" w:rsidRDefault="003B0C23" w:rsidP="003B0C23">
      <w:pPr>
        <w:rPr>
          <w:rFonts w:ascii="Times New Roman" w:hAnsi="Times New Roman"/>
          <w:sz w:val="28"/>
          <w:szCs w:val="28"/>
        </w:rPr>
      </w:pPr>
      <w:r w:rsidRPr="003B0C23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7E25ED" w:rsidRPr="003B0C23">
        <w:rPr>
          <w:rFonts w:ascii="Times New Roman" w:hAnsi="Times New Roman"/>
          <w:sz w:val="28"/>
          <w:szCs w:val="28"/>
          <w:shd w:val="clear" w:color="auto" w:fill="FFFFFF"/>
        </w:rPr>
        <w:t xml:space="preserve">егодня, хочется рассказать Вам об играх с палочками </w:t>
      </w:r>
      <w:proofErr w:type="spellStart"/>
      <w:r w:rsidR="007E25ED" w:rsidRPr="003B0C23">
        <w:rPr>
          <w:rFonts w:ascii="Times New Roman" w:hAnsi="Times New Roman"/>
          <w:color w:val="000000"/>
          <w:sz w:val="28"/>
          <w:szCs w:val="28"/>
        </w:rPr>
        <w:t>Кюизенера</w:t>
      </w:r>
      <w:proofErr w:type="spellEnd"/>
      <w:r w:rsidR="007E25ED" w:rsidRPr="003B0C23">
        <w:rPr>
          <w:rFonts w:ascii="Times New Roman" w:hAnsi="Times New Roman"/>
          <w:color w:val="000000"/>
          <w:sz w:val="28"/>
          <w:szCs w:val="28"/>
        </w:rPr>
        <w:t>.</w:t>
      </w:r>
      <w:r w:rsidRPr="003B0C23">
        <w:rPr>
          <w:rFonts w:ascii="Times New Roman" w:hAnsi="Times New Roman"/>
          <w:color w:val="000000"/>
          <w:sz w:val="28"/>
          <w:szCs w:val="28"/>
        </w:rPr>
        <w:t xml:space="preserve"> Но прежде расскажу, что это за палочки и кто их придумал</w:t>
      </w:r>
    </w:p>
    <w:p w:rsidR="00930C8B" w:rsidRDefault="00930C8B" w:rsidP="007E25ED">
      <w:pPr>
        <w:pStyle w:val="a5"/>
        <w:rPr>
          <w:rFonts w:ascii="Open Sans" w:hAnsi="Open Sans"/>
          <w:color w:val="1B1C2A"/>
          <w:sz w:val="28"/>
          <w:szCs w:val="28"/>
          <w:shd w:val="clear" w:color="auto" w:fill="FFFFFF"/>
        </w:rPr>
      </w:pPr>
      <w:r>
        <w:rPr>
          <w:rFonts w:ascii="Open Sans" w:hAnsi="Open Sans"/>
          <w:color w:val="1B1C2A"/>
          <w:sz w:val="28"/>
          <w:szCs w:val="28"/>
          <w:shd w:val="clear" w:color="auto" w:fill="FFFFFF"/>
        </w:rPr>
        <w:t xml:space="preserve">Развивающее пособие придумано педагогом Джорджем </w:t>
      </w:r>
      <w:proofErr w:type="spellStart"/>
      <w:r>
        <w:rPr>
          <w:rFonts w:ascii="Open Sans" w:hAnsi="Open Sans"/>
          <w:color w:val="1B1C2A"/>
          <w:sz w:val="28"/>
          <w:szCs w:val="28"/>
          <w:shd w:val="clear" w:color="auto" w:fill="FFFFFF"/>
        </w:rPr>
        <w:t>Кюизенером</w:t>
      </w:r>
      <w:proofErr w:type="spellEnd"/>
      <w:r>
        <w:rPr>
          <w:rFonts w:ascii="Open Sans" w:hAnsi="Open Sans"/>
          <w:color w:val="1B1C2A"/>
          <w:sz w:val="28"/>
          <w:szCs w:val="28"/>
          <w:shd w:val="clear" w:color="auto" w:fill="FFFFFF"/>
        </w:rPr>
        <w:t xml:space="preserve"> из Бельгии (его фамилия и стала названием). Оно представляет собой комплект брусочков разных цветов и размеров, объединённых в группы. Каждая является параллелепипедом с поперечным сечением 1 кв. см и длиной от 1 до 10 см.</w:t>
      </w:r>
    </w:p>
    <w:p w:rsidR="00930C8B" w:rsidRDefault="00006C13" w:rsidP="007E25ED">
      <w:pPr>
        <w:pStyle w:val="a5"/>
        <w:rPr>
          <w:rFonts w:ascii="Open Sans" w:hAnsi="Open Sans"/>
          <w:color w:val="1B1C2A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4971734" cy="4001984"/>
            <wp:effectExtent l="19050" t="0" r="316" b="0"/>
            <wp:docPr id="5" name="Рисунок 1" descr="Набор палочек Кюизен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бор палочек Кюизене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610" cy="4001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C8B" w:rsidRPr="00006C13" w:rsidRDefault="00930C8B" w:rsidP="00006C13">
      <w:pPr>
        <w:pStyle w:val="wp-caption-text"/>
        <w:shd w:val="clear" w:color="auto" w:fill="FFFFFF"/>
        <w:spacing w:before="150" w:beforeAutospacing="0" w:after="0" w:afterAutospacing="0" w:line="318" w:lineRule="atLeast"/>
        <w:rPr>
          <w:iCs/>
          <w:sz w:val="28"/>
          <w:szCs w:val="28"/>
        </w:rPr>
      </w:pPr>
      <w:r w:rsidRPr="00006C13">
        <w:rPr>
          <w:iCs/>
          <w:sz w:val="28"/>
          <w:szCs w:val="28"/>
        </w:rPr>
        <w:lastRenderedPageBreak/>
        <w:t>В комплект входят группы брусочков разного цвета и длины</w:t>
      </w:r>
    </w:p>
    <w:p w:rsidR="00930C8B" w:rsidRPr="00930C8B" w:rsidRDefault="00930C8B" w:rsidP="00930C8B">
      <w:pPr>
        <w:pStyle w:val="a5"/>
        <w:shd w:val="clear" w:color="auto" w:fill="FFFFFF"/>
        <w:spacing w:before="0" w:beforeAutospacing="0" w:after="374" w:afterAutospacing="0"/>
        <w:jc w:val="both"/>
        <w:rPr>
          <w:sz w:val="28"/>
          <w:szCs w:val="28"/>
        </w:rPr>
      </w:pPr>
      <w:r w:rsidRPr="00930C8B">
        <w:rPr>
          <w:rStyle w:val="a8"/>
          <w:sz w:val="28"/>
          <w:szCs w:val="28"/>
        </w:rPr>
        <w:t>Эта комплектация — не случайность, а продуманное математическое множество: в нём каждый цвет и длина имеют соответствие определённому числу от единицы до десяти.</w:t>
      </w:r>
      <w:r w:rsidRPr="00930C8B">
        <w:rPr>
          <w:sz w:val="28"/>
          <w:szCs w:val="28"/>
        </w:rPr>
        <w:t> К примеру, белая палочка — куб со сторонами 1 см — символизирует число 1, а розовая (длиной 2 см) – число 2 и т. д. Комплект имеет различные цветовые модификации. Однако брусочки, тождественные по длине, всегда имеют один цвет.</w:t>
      </w:r>
    </w:p>
    <w:p w:rsidR="00930C8B" w:rsidRDefault="00930C8B" w:rsidP="007E25ED">
      <w:pPr>
        <w:pStyle w:val="a5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711825" cy="3764280"/>
            <wp:effectExtent l="19050" t="0" r="3175" b="0"/>
            <wp:docPr id="4" name="Рисунок 4" descr="Виды палочек в наб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ды палочек в набор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76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C13" w:rsidRDefault="00006C13" w:rsidP="00930C8B">
      <w:pPr>
        <w:pStyle w:val="a5"/>
        <w:rPr>
          <w:b/>
          <w:color w:val="000000"/>
          <w:sz w:val="28"/>
          <w:szCs w:val="28"/>
        </w:rPr>
      </w:pPr>
      <w:r w:rsidRPr="00930C8B">
        <w:rPr>
          <w:b/>
          <w:color w:val="000000"/>
          <w:sz w:val="28"/>
          <w:szCs w:val="28"/>
        </w:rPr>
        <w:t>Игровые задачи цветных палочек:</w:t>
      </w:r>
    </w:p>
    <w:p w:rsidR="00930C8B" w:rsidRPr="00006C13" w:rsidRDefault="00930C8B" w:rsidP="00930C8B">
      <w:pPr>
        <w:pStyle w:val="a5"/>
        <w:rPr>
          <w:b/>
          <w:color w:val="000000"/>
          <w:sz w:val="28"/>
          <w:szCs w:val="28"/>
        </w:rPr>
      </w:pPr>
      <w:proofErr w:type="gramStart"/>
      <w:r w:rsidRPr="00930C8B">
        <w:rPr>
          <w:color w:val="000000"/>
          <w:sz w:val="28"/>
          <w:szCs w:val="28"/>
        </w:rPr>
        <w:t xml:space="preserve">Счётные палочки </w:t>
      </w:r>
      <w:proofErr w:type="spellStart"/>
      <w:r w:rsidRPr="00930C8B">
        <w:rPr>
          <w:color w:val="000000"/>
          <w:sz w:val="28"/>
          <w:szCs w:val="28"/>
        </w:rPr>
        <w:t>Кюизенера</w:t>
      </w:r>
      <w:proofErr w:type="spellEnd"/>
      <w:r w:rsidRPr="00930C8B">
        <w:rPr>
          <w:color w:val="000000"/>
          <w:sz w:val="28"/>
          <w:szCs w:val="28"/>
        </w:rPr>
        <w:t xml:space="preserve"> являются многофункциональным математическим пособием, которое позволяет "через руки" ребенка формировать понятие числовой последовательности, состава числа, отношений «больше – меньше», «право – лево», «между», «длиннее», «выше» и многое другое.</w:t>
      </w:r>
      <w:proofErr w:type="gramEnd"/>
      <w:r w:rsidRPr="00930C8B">
        <w:rPr>
          <w:color w:val="000000"/>
          <w:sz w:val="28"/>
          <w:szCs w:val="28"/>
        </w:rPr>
        <w:t xml:space="preserve"> Набор способствует развитию детского творчества, развития фантазии и воображения, познавательной активности, мелкой моторики, наглядно-действенного мышления, внимания, пространственного ориентирования, восприятия, комбинаторных и конструкторских способностей.</w:t>
      </w:r>
    </w:p>
    <w:p w:rsidR="00930C8B" w:rsidRPr="00930C8B" w:rsidRDefault="00930C8B" w:rsidP="00930C8B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 xml:space="preserve">На начальном этапе занятий палочки </w:t>
      </w:r>
      <w:proofErr w:type="spellStart"/>
      <w:r w:rsidRPr="00930C8B">
        <w:rPr>
          <w:color w:val="000000"/>
          <w:sz w:val="28"/>
          <w:szCs w:val="28"/>
        </w:rPr>
        <w:t>Кюизенера</w:t>
      </w:r>
      <w:proofErr w:type="spellEnd"/>
      <w:r w:rsidRPr="00930C8B">
        <w:rPr>
          <w:color w:val="000000"/>
          <w:sz w:val="28"/>
          <w:szCs w:val="28"/>
        </w:rPr>
        <w:t xml:space="preserve"> используются как игровой материал. Дети играют с ними, как с обычными кубиками, палочками, конструктором, по ходу игр и занятий, знакомясь с цветами, размерами и формами.</w:t>
      </w:r>
    </w:p>
    <w:p w:rsidR="00930C8B" w:rsidRDefault="00930C8B" w:rsidP="00930C8B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lastRenderedPageBreak/>
        <w:t>На втором этапе палочки уже выступают как пособие для маленьких математиков. И тут дети учатся постигать законы загадочного мира чисел и других математических понятий.</w:t>
      </w:r>
    </w:p>
    <w:p w:rsidR="00006C13" w:rsidRPr="00930C8B" w:rsidRDefault="00006C13" w:rsidP="00006C13">
      <w:pPr>
        <w:pStyle w:val="a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2" name="Рисунок 1" descr="https://images.ru.prom.st/638553112_w640_h640_tsvetnye-schyotnye-paloc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ru.prom.st/638553112_w640_h640_tsvetnye-schyotnye-paloch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4BC" w:rsidRPr="00006C13" w:rsidRDefault="006D14BC" w:rsidP="00006C13">
      <w:pPr>
        <w:pStyle w:val="wp-caption-text"/>
        <w:shd w:val="clear" w:color="auto" w:fill="FFFFFF"/>
        <w:spacing w:before="150" w:beforeAutospacing="0" w:after="0" w:afterAutospacing="0" w:line="318" w:lineRule="atLeast"/>
        <w:rPr>
          <w:iCs/>
          <w:sz w:val="28"/>
          <w:szCs w:val="28"/>
        </w:rPr>
      </w:pPr>
      <w:r w:rsidRPr="00006C13">
        <w:rPr>
          <w:iCs/>
          <w:sz w:val="28"/>
          <w:szCs w:val="28"/>
        </w:rPr>
        <w:t>Каждая палочка соответствует определённому числу от 1 до 10</w:t>
      </w:r>
    </w:p>
    <w:p w:rsidR="006D14BC" w:rsidRDefault="006D14BC" w:rsidP="006D14BC">
      <w:pPr>
        <w:pStyle w:val="a5"/>
        <w:shd w:val="clear" w:color="auto" w:fill="FFFFFF"/>
        <w:spacing w:before="0" w:beforeAutospacing="0" w:after="374" w:afterAutospacing="0"/>
        <w:jc w:val="both"/>
        <w:rPr>
          <w:rFonts w:ascii="Open Sans" w:hAnsi="Open Sans"/>
          <w:color w:val="1B1C2A"/>
          <w:sz w:val="28"/>
          <w:szCs w:val="28"/>
        </w:rPr>
      </w:pPr>
      <w:r>
        <w:rPr>
          <w:rFonts w:ascii="Open Sans" w:hAnsi="Open Sans"/>
          <w:color w:val="1B1C2A"/>
          <w:sz w:val="28"/>
          <w:szCs w:val="28"/>
        </w:rPr>
        <w:t xml:space="preserve">Палочки отличаются ещё одной интересной особенностью: различные цвета можно объединить в «семейства». Так, к семейству красного (его оттенки — это сам красный, розовый, малиновый, бордовый и др.) относятся числа, которые кратны двум, — 2, 4, 8. К семейству </w:t>
      </w:r>
      <w:proofErr w:type="gramStart"/>
      <w:r>
        <w:rPr>
          <w:rFonts w:ascii="Open Sans" w:hAnsi="Open Sans"/>
          <w:color w:val="1B1C2A"/>
          <w:sz w:val="28"/>
          <w:szCs w:val="28"/>
        </w:rPr>
        <w:t>синих</w:t>
      </w:r>
      <w:proofErr w:type="gramEnd"/>
      <w:r>
        <w:rPr>
          <w:rFonts w:ascii="Open Sans" w:hAnsi="Open Sans"/>
          <w:color w:val="1B1C2A"/>
          <w:sz w:val="28"/>
          <w:szCs w:val="28"/>
        </w:rPr>
        <w:t xml:space="preserve"> относятся числа, делящиеся на 3 — это 3, 6, 9. Оттенки </w:t>
      </w:r>
      <w:proofErr w:type="gramStart"/>
      <w:r>
        <w:rPr>
          <w:rFonts w:ascii="Open Sans" w:hAnsi="Open Sans"/>
          <w:color w:val="1B1C2A"/>
          <w:sz w:val="28"/>
          <w:szCs w:val="28"/>
        </w:rPr>
        <w:t>жёлтого</w:t>
      </w:r>
      <w:proofErr w:type="gramEnd"/>
      <w:r>
        <w:rPr>
          <w:rFonts w:ascii="Open Sans" w:hAnsi="Open Sans"/>
          <w:color w:val="1B1C2A"/>
          <w:sz w:val="28"/>
          <w:szCs w:val="28"/>
        </w:rPr>
        <w:t xml:space="preserve"> делятся на 5.</w:t>
      </w:r>
    </w:p>
    <w:p w:rsidR="006D14BC" w:rsidRDefault="006D14BC" w:rsidP="006D14BC">
      <w:pPr>
        <w:pStyle w:val="a5"/>
        <w:shd w:val="clear" w:color="auto" w:fill="FFFFFF"/>
        <w:spacing w:before="0" w:beforeAutospacing="0" w:after="374" w:afterAutospacing="0"/>
        <w:jc w:val="both"/>
        <w:rPr>
          <w:rFonts w:ascii="Open Sans" w:hAnsi="Open Sans"/>
          <w:color w:val="1B1C2A"/>
          <w:sz w:val="28"/>
          <w:szCs w:val="28"/>
        </w:rPr>
      </w:pPr>
      <w:r>
        <w:rPr>
          <w:rFonts w:ascii="Open Sans" w:hAnsi="Open Sans"/>
          <w:color w:val="1B1C2A"/>
          <w:sz w:val="28"/>
          <w:szCs w:val="28"/>
        </w:rPr>
        <w:t>В состав классического варианта набора входит 241 элемент. Однако в работе с детьми дошкольного возраста часто используют упрощённый вариант, представленный 144 деталями: 36 белых палочек плюс по 12 элементов прочих цветов.</w:t>
      </w:r>
    </w:p>
    <w:p w:rsidR="00006C13" w:rsidRDefault="006D14BC" w:rsidP="00006C13">
      <w:pPr>
        <w:pStyle w:val="a5"/>
        <w:shd w:val="clear" w:color="auto" w:fill="FFFFFF"/>
        <w:spacing w:before="0" w:beforeAutospacing="0" w:after="374" w:afterAutospacing="0"/>
        <w:jc w:val="both"/>
        <w:rPr>
          <w:rFonts w:ascii="Open Sans" w:hAnsi="Open Sans"/>
          <w:color w:val="1B1C2A"/>
          <w:sz w:val="28"/>
          <w:szCs w:val="28"/>
        </w:rPr>
      </w:pPr>
      <w:r>
        <w:rPr>
          <w:rFonts w:ascii="Open Sans" w:hAnsi="Open Sans"/>
          <w:color w:val="1B1C2A"/>
          <w:sz w:val="28"/>
          <w:szCs w:val="28"/>
        </w:rPr>
        <w:lastRenderedPageBreak/>
        <w:t xml:space="preserve">Счётные палочки </w:t>
      </w:r>
      <w:proofErr w:type="spellStart"/>
      <w:r>
        <w:rPr>
          <w:rFonts w:ascii="Open Sans" w:hAnsi="Open Sans"/>
          <w:color w:val="1B1C2A"/>
          <w:sz w:val="28"/>
          <w:szCs w:val="28"/>
        </w:rPr>
        <w:t>Кюизенера</w:t>
      </w:r>
      <w:proofErr w:type="spellEnd"/>
      <w:r>
        <w:rPr>
          <w:rFonts w:ascii="Open Sans" w:hAnsi="Open Sans"/>
          <w:color w:val="1B1C2A"/>
          <w:sz w:val="28"/>
          <w:szCs w:val="28"/>
        </w:rPr>
        <w:t xml:space="preserve"> могут быть представлены и в плоском варианте. Воспитатель или родители могут изготовить набор своими руками из плотного картона. При этом элементы можно вырезать более крупными (начиная от палочки 2х2 см и заканчивая 2х20 см). Однако детали нельзя помечать цифрами: дошкольники должны сами соотносить размер брусочка и число.</w:t>
      </w:r>
    </w:p>
    <w:p w:rsidR="006D14BC" w:rsidRPr="00006C13" w:rsidRDefault="006D14BC" w:rsidP="00006C13">
      <w:pPr>
        <w:pStyle w:val="a5"/>
        <w:shd w:val="clear" w:color="auto" w:fill="FFFFFF"/>
        <w:spacing w:before="0" w:beforeAutospacing="0" w:after="374" w:afterAutospacing="0"/>
        <w:jc w:val="both"/>
        <w:rPr>
          <w:rFonts w:ascii="Open Sans" w:hAnsi="Open Sans"/>
          <w:b/>
          <w:color w:val="1B1C2A"/>
          <w:sz w:val="28"/>
          <w:szCs w:val="28"/>
        </w:rPr>
      </w:pPr>
      <w:r w:rsidRPr="00006C13">
        <w:rPr>
          <w:b/>
          <w:color w:val="000000"/>
          <w:spacing w:val="-7"/>
          <w:sz w:val="32"/>
          <w:szCs w:val="32"/>
        </w:rPr>
        <w:t xml:space="preserve">Сущность методики </w:t>
      </w:r>
      <w:proofErr w:type="spellStart"/>
      <w:r w:rsidRPr="00006C13">
        <w:rPr>
          <w:b/>
          <w:color w:val="000000"/>
          <w:spacing w:val="-7"/>
          <w:sz w:val="32"/>
          <w:szCs w:val="32"/>
        </w:rPr>
        <w:t>Кюизенера</w:t>
      </w:r>
      <w:proofErr w:type="spellEnd"/>
      <w:r w:rsidRPr="00006C13">
        <w:rPr>
          <w:b/>
          <w:color w:val="000000"/>
          <w:spacing w:val="-7"/>
          <w:sz w:val="32"/>
          <w:szCs w:val="32"/>
        </w:rPr>
        <w:t xml:space="preserve"> для дошкольников</w:t>
      </w:r>
    </w:p>
    <w:p w:rsidR="006D14BC" w:rsidRPr="006D14BC" w:rsidRDefault="006D14BC" w:rsidP="006D14BC">
      <w:pPr>
        <w:pStyle w:val="a5"/>
        <w:shd w:val="clear" w:color="auto" w:fill="FFFFFF"/>
        <w:spacing w:before="0" w:beforeAutospacing="0" w:after="374" w:afterAutospacing="0"/>
        <w:jc w:val="both"/>
        <w:rPr>
          <w:color w:val="1B1C2A"/>
          <w:sz w:val="28"/>
          <w:szCs w:val="28"/>
        </w:rPr>
      </w:pPr>
      <w:r w:rsidRPr="006D14BC">
        <w:rPr>
          <w:color w:val="1B1C2A"/>
          <w:sz w:val="28"/>
          <w:szCs w:val="28"/>
        </w:rPr>
        <w:t xml:space="preserve">Комплект </w:t>
      </w:r>
      <w:proofErr w:type="spellStart"/>
      <w:r w:rsidRPr="006D14BC">
        <w:rPr>
          <w:color w:val="1B1C2A"/>
          <w:sz w:val="28"/>
          <w:szCs w:val="28"/>
        </w:rPr>
        <w:t>Кюизенера</w:t>
      </w:r>
      <w:proofErr w:type="spellEnd"/>
      <w:r w:rsidRPr="006D14BC">
        <w:rPr>
          <w:color w:val="1B1C2A"/>
          <w:sz w:val="28"/>
          <w:szCs w:val="28"/>
        </w:rPr>
        <w:t xml:space="preserve"> предназначен, в первую очередь, для развития у дошкольников математических представлений. Данная методика подходит как для малышей раннего возраста, так и для будущих учеников: каждому возрасту соответствует свой уровень заданий. В мышлении ребёнка находит отражение всё то, что изначально совершается путём практических манипуляций. Работа со счётными палочками даёт возможность перевести внешние действия во внутренний план.</w:t>
      </w:r>
    </w:p>
    <w:p w:rsidR="006D14BC" w:rsidRPr="006D14BC" w:rsidRDefault="006D14BC" w:rsidP="006D14BC">
      <w:pPr>
        <w:pStyle w:val="a5"/>
        <w:shd w:val="clear" w:color="auto" w:fill="FFFFFF"/>
        <w:spacing w:before="0" w:beforeAutospacing="0" w:after="374" w:afterAutospacing="0"/>
        <w:jc w:val="both"/>
        <w:rPr>
          <w:color w:val="1B1C2A"/>
          <w:sz w:val="28"/>
          <w:szCs w:val="28"/>
        </w:rPr>
      </w:pPr>
      <w:r w:rsidRPr="006D14BC">
        <w:rPr>
          <w:color w:val="1B1C2A"/>
          <w:sz w:val="28"/>
          <w:szCs w:val="28"/>
        </w:rPr>
        <w:t xml:space="preserve">Набор </w:t>
      </w:r>
      <w:proofErr w:type="spellStart"/>
      <w:r w:rsidRPr="006D14BC">
        <w:rPr>
          <w:color w:val="1B1C2A"/>
          <w:sz w:val="28"/>
          <w:szCs w:val="28"/>
        </w:rPr>
        <w:t>Кюизенера</w:t>
      </w:r>
      <w:proofErr w:type="spellEnd"/>
      <w:r w:rsidRPr="006D14BC">
        <w:rPr>
          <w:color w:val="1B1C2A"/>
          <w:sz w:val="28"/>
          <w:szCs w:val="28"/>
        </w:rPr>
        <w:t xml:space="preserve"> — это множество, с его помощью детям легко продемонстрировать отношения порядка и эквивалентности. Здесь скрыты самые разные математические ситуации. </w:t>
      </w:r>
      <w:r w:rsidRPr="006D14BC">
        <w:rPr>
          <w:rStyle w:val="a8"/>
          <w:color w:val="1B1C2A"/>
          <w:sz w:val="28"/>
          <w:szCs w:val="28"/>
        </w:rPr>
        <w:t>Поскольку число в комплекте моделируется из цвета и величины, то и в мышлении ребёнка начинают формироваться абстрактные понятия.</w:t>
      </w:r>
      <w:r w:rsidRPr="006D14BC">
        <w:rPr>
          <w:color w:val="1B1C2A"/>
          <w:sz w:val="28"/>
          <w:szCs w:val="28"/>
        </w:rPr>
        <w:t> И это является закономерным следствием его самостоятельных практических действий. Ребята осваивают количественный и порядковый счёт.</w:t>
      </w:r>
    </w:p>
    <w:p w:rsidR="006D14BC" w:rsidRPr="006D14BC" w:rsidRDefault="006D14BC" w:rsidP="006D14BC">
      <w:pPr>
        <w:pStyle w:val="a5"/>
        <w:shd w:val="clear" w:color="auto" w:fill="FFFFFF"/>
        <w:spacing w:before="0" w:beforeAutospacing="0" w:after="374" w:afterAutospacing="0"/>
        <w:jc w:val="both"/>
        <w:rPr>
          <w:color w:val="1B1C2A"/>
          <w:sz w:val="28"/>
          <w:szCs w:val="28"/>
        </w:rPr>
      </w:pPr>
      <w:r w:rsidRPr="006D14BC">
        <w:rPr>
          <w:color w:val="1B1C2A"/>
          <w:sz w:val="28"/>
          <w:szCs w:val="28"/>
        </w:rPr>
        <w:t xml:space="preserve">Пособие </w:t>
      </w:r>
      <w:proofErr w:type="spellStart"/>
      <w:r w:rsidRPr="006D14BC">
        <w:rPr>
          <w:color w:val="1B1C2A"/>
          <w:sz w:val="28"/>
          <w:szCs w:val="28"/>
        </w:rPr>
        <w:t>Кюизенера</w:t>
      </w:r>
      <w:proofErr w:type="spellEnd"/>
      <w:r w:rsidRPr="006D14BC">
        <w:rPr>
          <w:color w:val="1B1C2A"/>
          <w:sz w:val="28"/>
          <w:szCs w:val="28"/>
        </w:rPr>
        <w:t xml:space="preserve"> даёт возможность наглядно показать дошкольнику числовой ряд: элементы выстраиваются в «лесенку» от 1 до 10. При этом малыши лучше понимают понятие «</w:t>
      </w:r>
      <w:proofErr w:type="spellStart"/>
      <w:proofErr w:type="gramStart"/>
      <w:r w:rsidRPr="006D14BC">
        <w:rPr>
          <w:color w:val="1B1C2A"/>
          <w:sz w:val="28"/>
          <w:szCs w:val="28"/>
        </w:rPr>
        <w:t>больше-меньше</w:t>
      </w:r>
      <w:proofErr w:type="spellEnd"/>
      <w:proofErr w:type="gramEnd"/>
      <w:r w:rsidRPr="006D14BC">
        <w:rPr>
          <w:color w:val="1B1C2A"/>
          <w:sz w:val="28"/>
          <w:szCs w:val="28"/>
        </w:rPr>
        <w:t>»: к примеру, что 5 больше 3 (одна палочка длиннее другой). Набор счётных палочек — замечательный способ объяснить ребёнку состав числа, деление целого на части: дошкольник легко запомнит, что число 2 получается из сложения двух единиц (в этом отношении палочка длиной 2 см соответствует двум палочкам по 1 см). Такое пособие подойдёт и для обучения более сложным действиям в математике — умножению и делению.</w:t>
      </w:r>
    </w:p>
    <w:p w:rsidR="006D14BC" w:rsidRPr="006D14BC" w:rsidRDefault="006D14BC" w:rsidP="006D14BC">
      <w:pPr>
        <w:pStyle w:val="a5"/>
        <w:shd w:val="clear" w:color="auto" w:fill="FFFFFF"/>
        <w:spacing w:before="0" w:beforeAutospacing="0" w:after="374" w:afterAutospacing="0"/>
        <w:jc w:val="both"/>
        <w:rPr>
          <w:color w:val="1B1C2A"/>
          <w:sz w:val="28"/>
          <w:szCs w:val="28"/>
        </w:rPr>
      </w:pPr>
      <w:r w:rsidRPr="006D14BC">
        <w:rPr>
          <w:color w:val="1B1C2A"/>
          <w:sz w:val="28"/>
          <w:szCs w:val="28"/>
        </w:rPr>
        <w:t>Счётные палочки совершенствуют и измерительные умения. Наглядно наблюдая, что один элемент длиннее или выше другого, малыш учится сравнивать их, усваивает понятия «короче», «длиннее», «разные», «одинаковые». Также на этом дидактическом материале можно отрабатывать понятия «правый-левый» и «масса» предмета.</w:t>
      </w:r>
    </w:p>
    <w:p w:rsidR="006D14BC" w:rsidRDefault="006D14BC" w:rsidP="006D14BC">
      <w:pPr>
        <w:pStyle w:val="a5"/>
        <w:shd w:val="clear" w:color="auto" w:fill="FFFFFF"/>
        <w:spacing w:before="0" w:beforeAutospacing="0" w:after="374" w:afterAutospacing="0"/>
        <w:jc w:val="both"/>
        <w:rPr>
          <w:color w:val="1B1C2A"/>
          <w:sz w:val="28"/>
          <w:szCs w:val="28"/>
        </w:rPr>
      </w:pPr>
      <w:r w:rsidRPr="006D14BC">
        <w:rPr>
          <w:color w:val="1B1C2A"/>
          <w:sz w:val="28"/>
          <w:szCs w:val="28"/>
        </w:rPr>
        <w:t xml:space="preserve">Детали набора интересны тем, что работать с ними дети могут и в горизонтальной, и в вертикальной плоскости. Таким образом, созданную модель можно рассматривать по-разному. Развивающее пособие </w:t>
      </w:r>
      <w:proofErr w:type="spellStart"/>
      <w:r w:rsidRPr="006D14BC">
        <w:rPr>
          <w:color w:val="1B1C2A"/>
          <w:sz w:val="28"/>
          <w:szCs w:val="28"/>
        </w:rPr>
        <w:t>Кюизенера</w:t>
      </w:r>
      <w:proofErr w:type="spellEnd"/>
      <w:r w:rsidRPr="006D14BC">
        <w:rPr>
          <w:color w:val="1B1C2A"/>
          <w:sz w:val="28"/>
          <w:szCs w:val="28"/>
        </w:rPr>
        <w:t xml:space="preserve"> </w:t>
      </w:r>
      <w:r w:rsidRPr="006D14BC">
        <w:rPr>
          <w:color w:val="1B1C2A"/>
          <w:sz w:val="28"/>
          <w:szCs w:val="28"/>
        </w:rPr>
        <w:lastRenderedPageBreak/>
        <w:t>помогает не только в изучении математики. Данная методика позволяет складывать из палочек буквы, различные фигуры (своеобразная мозаика), объёмные конструкции. Для этого существуют специальные схемы, которые можно найти в интернете или разработать самостоятельно.</w:t>
      </w:r>
    </w:p>
    <w:p w:rsidR="00006C13" w:rsidRPr="006D14BC" w:rsidRDefault="00006C13" w:rsidP="006D14BC">
      <w:pPr>
        <w:pStyle w:val="a5"/>
        <w:shd w:val="clear" w:color="auto" w:fill="FFFFFF"/>
        <w:spacing w:before="0" w:beforeAutospacing="0" w:after="374" w:afterAutospacing="0"/>
        <w:jc w:val="both"/>
        <w:rPr>
          <w:color w:val="1B1C2A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121868"/>
            <wp:effectExtent l="19050" t="0" r="3175" b="0"/>
            <wp:docPr id="10" name="Рисунок 10" descr="http://talantino48.ru/wp-content/uploads/2015/07/IMG_9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alantino48.ru/wp-content/uploads/2015/07/IMG_93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1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4BC" w:rsidRPr="00930C8B" w:rsidRDefault="006D14BC" w:rsidP="00930C8B">
      <w:pPr>
        <w:pStyle w:val="a5"/>
        <w:rPr>
          <w:color w:val="000000"/>
          <w:sz w:val="28"/>
          <w:szCs w:val="28"/>
        </w:rPr>
      </w:pPr>
    </w:p>
    <w:p w:rsidR="007E25ED" w:rsidRDefault="00930C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развивающее пособие мы используем в игровой форме, в виде простейших заданий, но это только пока</w:t>
      </w:r>
      <w:r w:rsidR="006D14BC">
        <w:rPr>
          <w:rFonts w:ascii="Times New Roman" w:hAnsi="Times New Roman"/>
          <w:sz w:val="28"/>
          <w:szCs w:val="28"/>
        </w:rPr>
        <w:t>.… Предлагаем и вам попробовать совместно со своим ребенком интересно и полезно поиграть.</w:t>
      </w:r>
    </w:p>
    <w:p w:rsidR="006D14BC" w:rsidRPr="006D14BC" w:rsidRDefault="006D14BC" w:rsidP="006D14BC">
      <w:pPr>
        <w:pStyle w:val="a5"/>
        <w:rPr>
          <w:b/>
          <w:color w:val="000000"/>
          <w:sz w:val="28"/>
          <w:szCs w:val="28"/>
        </w:rPr>
      </w:pPr>
      <w:r w:rsidRPr="006D14BC">
        <w:rPr>
          <w:b/>
          <w:color w:val="000000"/>
          <w:sz w:val="28"/>
          <w:szCs w:val="28"/>
        </w:rPr>
        <w:t xml:space="preserve">Игры и занятия с палочками </w:t>
      </w:r>
      <w:proofErr w:type="spellStart"/>
      <w:r w:rsidRPr="006D14BC">
        <w:rPr>
          <w:b/>
          <w:color w:val="000000"/>
          <w:sz w:val="28"/>
          <w:szCs w:val="28"/>
        </w:rPr>
        <w:t>Кюизенера</w:t>
      </w:r>
      <w:proofErr w:type="spellEnd"/>
      <w:r w:rsidRPr="006D14BC">
        <w:rPr>
          <w:b/>
          <w:color w:val="000000"/>
          <w:sz w:val="28"/>
          <w:szCs w:val="28"/>
        </w:rPr>
        <w:t>: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1. Знакомимся с палочками. Вместе с ребёнком рассмотрите, переберите, потрогайте все палочки, расскажите какого они цвета, длины.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2. Раскладываем палочки по цвету, длине.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3. "Найди палочку того же цвета, что и у меня. Какого они цвета?"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4. "Положи столько же палочек, сколько и у меня".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5. "Выложи палочки, чередуя их по цвету: красная, жёлтая, красная, жёлтая" (в дальнейшем алгоритм усложняется).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6. Ребёнок выкладывает палочки, следуя вашим инструкциям: "Положи красную палочку на стол, справа положи синюю, снизу жёлтую</w:t>
      </w:r>
      <w:proofErr w:type="gramStart"/>
      <w:r w:rsidRPr="00930C8B">
        <w:rPr>
          <w:color w:val="000000"/>
          <w:sz w:val="28"/>
          <w:szCs w:val="28"/>
        </w:rPr>
        <w:t>,"</w:t>
      </w:r>
      <w:proofErr w:type="gramEnd"/>
      <w:r w:rsidRPr="00930C8B">
        <w:rPr>
          <w:color w:val="000000"/>
          <w:sz w:val="28"/>
          <w:szCs w:val="28"/>
        </w:rPr>
        <w:t xml:space="preserve"> - и т.д.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lastRenderedPageBreak/>
        <w:t xml:space="preserve">7. Выложите несколько счётных палочек </w:t>
      </w:r>
      <w:proofErr w:type="spellStart"/>
      <w:r w:rsidRPr="00930C8B">
        <w:rPr>
          <w:color w:val="000000"/>
          <w:sz w:val="28"/>
          <w:szCs w:val="28"/>
        </w:rPr>
        <w:t>Кюизенера</w:t>
      </w:r>
      <w:proofErr w:type="spellEnd"/>
      <w:r w:rsidRPr="00930C8B">
        <w:rPr>
          <w:color w:val="000000"/>
          <w:sz w:val="28"/>
          <w:szCs w:val="28"/>
        </w:rPr>
        <w:t>, предложите ребёнку их запомнить, а потом, пока ребёнок не видит, спрячьте одну из палочек. Ребёнку нужно догадаться, какая палочка исчезла.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8. Выложите несколько палочек, предложите ребёнку запомнить их взаиморасположение и поменяйте их местами. Малышу надо вернуть всё на место.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9. Разложите палочки на 2 кучки: в одной 10 штук, а в другой 2. Спросите, где палочек больше.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 xml:space="preserve">10. Попросите найти 2 абсолютно одинаковые палочки </w:t>
      </w:r>
      <w:proofErr w:type="spellStart"/>
      <w:r w:rsidRPr="00930C8B">
        <w:rPr>
          <w:color w:val="000000"/>
          <w:sz w:val="28"/>
          <w:szCs w:val="28"/>
        </w:rPr>
        <w:t>Кюизенера</w:t>
      </w:r>
      <w:proofErr w:type="spellEnd"/>
      <w:r w:rsidRPr="00930C8B">
        <w:rPr>
          <w:color w:val="000000"/>
          <w:sz w:val="28"/>
          <w:szCs w:val="28"/>
        </w:rPr>
        <w:t>. Спросите: "Какие они по длине? Какого они цвета?"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11. Выложите несколько пар одинаковых палочек и попросите ребёнка «поставить палочки парами».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12. Можно выкладывать из палочек на плоскости дорожки, заборы, поезда, квадраты, прямоугольники, предметы мебели, разные домики, гаражи. 13. Можно строить из палочек, как из конструктора, объёмные постройки: колодцы, башенки, избушки и т.п.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14. "Возьми в руку палочки. Посчитай, сколько палочек у тебя в руке".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 xml:space="preserve">15. Выложите перед ребёнком несколько палочек </w:t>
      </w:r>
      <w:proofErr w:type="spellStart"/>
      <w:r w:rsidRPr="00930C8B">
        <w:rPr>
          <w:color w:val="000000"/>
          <w:sz w:val="28"/>
          <w:szCs w:val="28"/>
        </w:rPr>
        <w:t>Кюизенера</w:t>
      </w:r>
      <w:proofErr w:type="spellEnd"/>
      <w:r w:rsidRPr="00930C8B">
        <w:rPr>
          <w:color w:val="000000"/>
          <w:sz w:val="28"/>
          <w:szCs w:val="28"/>
        </w:rPr>
        <w:t xml:space="preserve"> и спросите: «Какая самая длинная? Какая самая короткая?»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16. Выложите перед ребёнком две палочки: "Какая палочка длиннее? Какая короче?" Наложите эти палочки друг на друга, подровняв концы, и проверьте.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17. "Найди любую палочку, которая короче синей, длиннее красной".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 xml:space="preserve">18. Выкладываем лесенку из 10 палочек </w:t>
      </w:r>
      <w:proofErr w:type="spellStart"/>
      <w:r w:rsidRPr="00930C8B">
        <w:rPr>
          <w:color w:val="000000"/>
          <w:sz w:val="28"/>
          <w:szCs w:val="28"/>
        </w:rPr>
        <w:t>Кюизенера</w:t>
      </w:r>
      <w:proofErr w:type="spellEnd"/>
      <w:r w:rsidRPr="00930C8B">
        <w:rPr>
          <w:color w:val="000000"/>
          <w:sz w:val="28"/>
          <w:szCs w:val="28"/>
        </w:rPr>
        <w:t xml:space="preserve"> от </w:t>
      </w:r>
      <w:proofErr w:type="gramStart"/>
      <w:r w:rsidRPr="00930C8B">
        <w:rPr>
          <w:color w:val="000000"/>
          <w:sz w:val="28"/>
          <w:szCs w:val="28"/>
        </w:rPr>
        <w:t>меньшей</w:t>
      </w:r>
      <w:proofErr w:type="gramEnd"/>
      <w:r w:rsidRPr="00930C8B">
        <w:rPr>
          <w:color w:val="000000"/>
          <w:sz w:val="28"/>
          <w:szCs w:val="28"/>
        </w:rPr>
        <w:t xml:space="preserve"> (белой) к большей (оранжевой) и наоборот. Пройдитесь пальчиками по ступенькам лесенки, можно посчитать вслух от 1до 10 и обратно.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19. Выкладываем лесенку, пропуская по 1 палочке. Ребёнку нужно найти место для недостающих палочек.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 xml:space="preserve">20. Постройте поезд из вагонов разной длины, начиная от самого короткого и заканчивая самым длинным. Спросите, какого цвета вагон стоит пятым, восьмым. Какой вагон справа от </w:t>
      </w:r>
      <w:proofErr w:type="gramStart"/>
      <w:r w:rsidRPr="00930C8B">
        <w:rPr>
          <w:color w:val="000000"/>
          <w:sz w:val="28"/>
          <w:szCs w:val="28"/>
        </w:rPr>
        <w:t>синего</w:t>
      </w:r>
      <w:proofErr w:type="gramEnd"/>
      <w:r w:rsidRPr="00930C8B">
        <w:rPr>
          <w:color w:val="000000"/>
          <w:sz w:val="28"/>
          <w:szCs w:val="28"/>
        </w:rPr>
        <w:t>, слева от желтого. Какой вагон тут самый короткий, самый длинный? Какие вагоны длиннее жёлтого, короче синего.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lastRenderedPageBreak/>
        <w:t xml:space="preserve">21. "Положи синюю палочку </w:t>
      </w:r>
      <w:proofErr w:type="gramStart"/>
      <w:r w:rsidRPr="00930C8B">
        <w:rPr>
          <w:color w:val="000000"/>
          <w:sz w:val="28"/>
          <w:szCs w:val="28"/>
        </w:rPr>
        <w:t>между</w:t>
      </w:r>
      <w:proofErr w:type="gramEnd"/>
      <w:r w:rsidRPr="00930C8B">
        <w:rPr>
          <w:color w:val="000000"/>
          <w:sz w:val="28"/>
          <w:szCs w:val="28"/>
        </w:rPr>
        <w:t xml:space="preserve"> красной и желтой, а оранжевую слева от красной, розовую слева от красной".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22. "Назови все палочки длиннее красной, короче синей", - и т.д.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23. "У меня в руках палочка чуть-чуть длиннее голубой, угадай её цвет".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 xml:space="preserve">24. Назовите число, а ребёнку нужно будет найти соответствующую палочку </w:t>
      </w:r>
      <w:proofErr w:type="spellStart"/>
      <w:r w:rsidRPr="00930C8B">
        <w:rPr>
          <w:color w:val="000000"/>
          <w:sz w:val="28"/>
          <w:szCs w:val="28"/>
        </w:rPr>
        <w:t>Кюизенера</w:t>
      </w:r>
      <w:proofErr w:type="spellEnd"/>
      <w:r w:rsidRPr="00930C8B">
        <w:rPr>
          <w:color w:val="000000"/>
          <w:sz w:val="28"/>
          <w:szCs w:val="28"/>
        </w:rPr>
        <w:t xml:space="preserve"> (1 - белая, 2 - розовая и т.д.). И наоборот, вы показываете палочку, а ребёнок называет нужное число. Тут же можно выкладывать карточки с изображёнными на них точками или цифрами.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 xml:space="preserve">25. Из нескольких одинаковых палочек нужно составить </w:t>
      </w:r>
      <w:proofErr w:type="gramStart"/>
      <w:r w:rsidRPr="00930C8B">
        <w:rPr>
          <w:color w:val="000000"/>
          <w:sz w:val="28"/>
          <w:szCs w:val="28"/>
        </w:rPr>
        <w:t>такую</w:t>
      </w:r>
      <w:proofErr w:type="gramEnd"/>
      <w:r w:rsidRPr="00930C8B">
        <w:rPr>
          <w:color w:val="000000"/>
          <w:sz w:val="28"/>
          <w:szCs w:val="28"/>
        </w:rPr>
        <w:t xml:space="preserve"> же по длине, как оранжевая.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 xml:space="preserve">26. Из нескольких палочек нужно составить </w:t>
      </w:r>
      <w:proofErr w:type="gramStart"/>
      <w:r w:rsidRPr="00930C8B">
        <w:rPr>
          <w:color w:val="000000"/>
          <w:sz w:val="28"/>
          <w:szCs w:val="28"/>
        </w:rPr>
        <w:t>такую</w:t>
      </w:r>
      <w:proofErr w:type="gramEnd"/>
      <w:r w:rsidRPr="00930C8B">
        <w:rPr>
          <w:color w:val="000000"/>
          <w:sz w:val="28"/>
          <w:szCs w:val="28"/>
        </w:rPr>
        <w:t xml:space="preserve"> же по длине, как бордовая, оранжевая.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27. Сколько белых палочек уложится в синей палочке?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 xml:space="preserve">28. "Выложи из двух белых палочек одну, а рядом положи соответствующую их длине палочку (розовую). Теперь кладём три белых палочки – им соответствует </w:t>
      </w:r>
      <w:proofErr w:type="gramStart"/>
      <w:r w:rsidRPr="00930C8B">
        <w:rPr>
          <w:color w:val="000000"/>
          <w:sz w:val="28"/>
          <w:szCs w:val="28"/>
        </w:rPr>
        <w:t>голубая</w:t>
      </w:r>
      <w:proofErr w:type="gramEnd"/>
      <w:r w:rsidRPr="00930C8B">
        <w:rPr>
          <w:color w:val="000000"/>
          <w:sz w:val="28"/>
          <w:szCs w:val="28"/>
        </w:rPr>
        <w:t>", - и т.д.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 xml:space="preserve">29. У нас лежит белая счётная палочка </w:t>
      </w:r>
      <w:proofErr w:type="spellStart"/>
      <w:r w:rsidRPr="00930C8B">
        <w:rPr>
          <w:color w:val="000000"/>
          <w:sz w:val="28"/>
          <w:szCs w:val="28"/>
        </w:rPr>
        <w:t>Кюизенера</w:t>
      </w:r>
      <w:proofErr w:type="spellEnd"/>
      <w:r w:rsidRPr="00930C8B">
        <w:rPr>
          <w:color w:val="000000"/>
          <w:sz w:val="28"/>
          <w:szCs w:val="28"/>
        </w:rPr>
        <w:t>. Какую палочку надо добавить, чтобы она стала по длине, как красная.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30. Из каких палочек можно составить число 5? (разные способы)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 xml:space="preserve">31. На сколько голубая палочка длиннее </w:t>
      </w:r>
      <w:proofErr w:type="gramStart"/>
      <w:r w:rsidRPr="00930C8B">
        <w:rPr>
          <w:color w:val="000000"/>
          <w:sz w:val="28"/>
          <w:szCs w:val="28"/>
        </w:rPr>
        <w:t>розовой</w:t>
      </w:r>
      <w:proofErr w:type="gramEnd"/>
      <w:r w:rsidRPr="00930C8B">
        <w:rPr>
          <w:color w:val="000000"/>
          <w:sz w:val="28"/>
          <w:szCs w:val="28"/>
        </w:rPr>
        <w:t>?.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31. С помощью оранжевой палочки нужно измерить длину книги, карандаша и т.п.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 xml:space="preserve">32. Положите параллельно друг другу три бордовые счётные палочки </w:t>
      </w:r>
      <w:proofErr w:type="spellStart"/>
      <w:r w:rsidRPr="00930C8B">
        <w:rPr>
          <w:color w:val="000000"/>
          <w:sz w:val="28"/>
          <w:szCs w:val="28"/>
        </w:rPr>
        <w:t>Кюизенера</w:t>
      </w:r>
      <w:proofErr w:type="spellEnd"/>
      <w:r w:rsidRPr="00930C8B">
        <w:rPr>
          <w:color w:val="000000"/>
          <w:sz w:val="28"/>
          <w:szCs w:val="28"/>
        </w:rPr>
        <w:t>, а справа четыре такого же цвета. Спросите, какая фигура шире, а какая уже. 33. "Поставь палочки от самой низкой к самой большой (параллельно друг другу). К этим палочкам пристрой сверху такой же ряд, только в обратном порядке". (Получится квадрат).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 xml:space="preserve">34. Строим из палочек </w:t>
      </w:r>
      <w:proofErr w:type="spellStart"/>
      <w:r w:rsidRPr="00930C8B">
        <w:rPr>
          <w:color w:val="000000"/>
          <w:sz w:val="28"/>
          <w:szCs w:val="28"/>
        </w:rPr>
        <w:t>Кюизенера</w:t>
      </w:r>
      <w:proofErr w:type="spellEnd"/>
      <w:r w:rsidRPr="00930C8B">
        <w:rPr>
          <w:color w:val="000000"/>
          <w:sz w:val="28"/>
          <w:szCs w:val="28"/>
        </w:rPr>
        <w:t xml:space="preserve"> пирамидку и определяем, какая палочка в самом низу, какая в верху, какая между голубой и жёлтой, </w:t>
      </w:r>
      <w:proofErr w:type="gramStart"/>
      <w:r w:rsidRPr="00930C8B">
        <w:rPr>
          <w:color w:val="000000"/>
          <w:sz w:val="28"/>
          <w:szCs w:val="28"/>
        </w:rPr>
        <w:t>под</w:t>
      </w:r>
      <w:proofErr w:type="gramEnd"/>
      <w:r w:rsidRPr="00930C8B">
        <w:rPr>
          <w:color w:val="000000"/>
          <w:sz w:val="28"/>
          <w:szCs w:val="28"/>
        </w:rPr>
        <w:t xml:space="preserve"> синей, над розовой, какая палочка ниже: бордовая или синяя.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35. "Составь два поезда. Первый из розовой и фиолетовой, а второй из голубой и красной".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lastRenderedPageBreak/>
        <w:t>36. "Один поезд состоит из голубой и красной палочки. Из белых палочек составь поезд длиннее имеющегося на 1 вагон".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37. "С закрытыми глазами возьми любую палочку из коробки, посмотри на неё и назови её цвет" (позже можно определять цвет палочек даже с закрытыми глазами).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38." С закрытыми глазами найди в наборе 2 палочки одинаковой длины. Одна из палочек у тебя в руках синяя, а другая тогда какого цвета?"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39. "С закрытыми глазами найди 2 палочки разной длины. Если одна из палочек жёлтая, то можешь определить цвет другой палочки?"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40. "Составь из палочек каждое из чисел от 11 до 20".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 xml:space="preserve">41. Выложите четыре белые счётные палочки </w:t>
      </w:r>
      <w:proofErr w:type="spellStart"/>
      <w:r w:rsidRPr="00930C8B">
        <w:rPr>
          <w:color w:val="000000"/>
          <w:sz w:val="28"/>
          <w:szCs w:val="28"/>
        </w:rPr>
        <w:t>Кюизенера</w:t>
      </w:r>
      <w:proofErr w:type="spellEnd"/>
      <w:r w:rsidRPr="00930C8B">
        <w:rPr>
          <w:color w:val="000000"/>
          <w:sz w:val="28"/>
          <w:szCs w:val="28"/>
        </w:rPr>
        <w:t>, чтобы получился квадрат. На основе этого квадрата можно познакомить ребёнка с долями и дробями. Покажи одну часть из четырёх, две части из четырех. Что больше - ¼ или 2/4?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 xml:space="preserve">42. Выложите из палочек </w:t>
      </w:r>
      <w:proofErr w:type="spellStart"/>
      <w:r w:rsidRPr="00930C8B">
        <w:rPr>
          <w:color w:val="000000"/>
          <w:sz w:val="28"/>
          <w:szCs w:val="28"/>
        </w:rPr>
        <w:t>Кюизенера</w:t>
      </w:r>
      <w:proofErr w:type="spellEnd"/>
      <w:r w:rsidRPr="00930C8B">
        <w:rPr>
          <w:color w:val="000000"/>
          <w:sz w:val="28"/>
          <w:szCs w:val="28"/>
        </w:rPr>
        <w:t xml:space="preserve"> фигуру, и попросите ребёнка сделать такую же (в дальнейшем свою фигуру можно прикрывать от ребёнка листом бумаги).</w:t>
      </w:r>
    </w:p>
    <w:p w:rsidR="006D14BC" w:rsidRPr="00930C8B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43. Нарисуйте на листе бумаги разные геометрические фигуры или буквы и попросите малыша положить красную палочку рядом с буквой "а" или в квадрат.</w:t>
      </w:r>
    </w:p>
    <w:p w:rsidR="006D14BC" w:rsidRDefault="006D14BC" w:rsidP="006D14BC">
      <w:pPr>
        <w:pStyle w:val="a5"/>
        <w:rPr>
          <w:color w:val="000000"/>
          <w:sz w:val="28"/>
          <w:szCs w:val="28"/>
        </w:rPr>
      </w:pPr>
      <w:r w:rsidRPr="00930C8B">
        <w:rPr>
          <w:color w:val="000000"/>
          <w:sz w:val="28"/>
          <w:szCs w:val="28"/>
        </w:rPr>
        <w:t>44. Из палочек можно строить лабиринты, какие-то замысловатые узоры, коврики, фигурки.</w:t>
      </w:r>
    </w:p>
    <w:p w:rsidR="00006C13" w:rsidRPr="00006C13" w:rsidRDefault="00A7035A" w:rsidP="00006C13">
      <w:pPr>
        <w:spacing w:after="187" w:line="240" w:lineRule="auto"/>
        <w:outlineLvl w:val="0"/>
        <w:rPr>
          <w:rFonts w:ascii="Times New Roman" w:hAnsi="Times New Roman"/>
          <w:color w:val="000000"/>
          <w:kern w:val="36"/>
          <w:sz w:val="28"/>
          <w:szCs w:val="28"/>
        </w:rPr>
      </w:pPr>
      <w:r w:rsidRPr="00006C13">
        <w:rPr>
          <w:rFonts w:ascii="Times New Roman" w:hAnsi="Times New Roman"/>
          <w:color w:val="000000"/>
          <w:kern w:val="36"/>
          <w:sz w:val="28"/>
          <w:szCs w:val="28"/>
        </w:rPr>
        <w:t xml:space="preserve">Е.А. Покровский </w:t>
      </w:r>
      <w:r>
        <w:rPr>
          <w:rFonts w:ascii="Times New Roman" w:hAnsi="Times New Roman"/>
          <w:color w:val="000000"/>
          <w:kern w:val="36"/>
          <w:sz w:val="28"/>
          <w:szCs w:val="28"/>
        </w:rPr>
        <w:t xml:space="preserve"> говорил: </w:t>
      </w:r>
      <w:r w:rsidR="00006C13" w:rsidRPr="00006C13">
        <w:rPr>
          <w:rFonts w:ascii="Times New Roman" w:hAnsi="Times New Roman"/>
          <w:color w:val="000000"/>
          <w:kern w:val="36"/>
          <w:sz w:val="28"/>
          <w:szCs w:val="28"/>
        </w:rPr>
        <w:t>«…</w:t>
      </w:r>
      <w:proofErr w:type="spellStart"/>
      <w:r w:rsidR="00006C13" w:rsidRPr="00006C13">
        <w:rPr>
          <w:rFonts w:ascii="Times New Roman" w:hAnsi="Times New Roman"/>
          <w:color w:val="000000"/>
          <w:kern w:val="36"/>
          <w:sz w:val="28"/>
          <w:szCs w:val="28"/>
        </w:rPr>
        <w:t>д</w:t>
      </w:r>
      <w:proofErr w:type="gramStart"/>
      <w:r w:rsidR="00006C13" w:rsidRPr="00006C13">
        <w:rPr>
          <w:rFonts w:ascii="Times New Roman" w:hAnsi="Times New Roman"/>
          <w:color w:val="000000"/>
          <w:kern w:val="36"/>
          <w:sz w:val="28"/>
          <w:szCs w:val="28"/>
        </w:rPr>
        <w:t>a</w:t>
      </w:r>
      <w:proofErr w:type="gramEnd"/>
      <w:r w:rsidR="00006C13" w:rsidRPr="00006C13">
        <w:rPr>
          <w:rFonts w:ascii="Times New Roman" w:hAnsi="Times New Roman"/>
          <w:color w:val="000000"/>
          <w:kern w:val="36"/>
          <w:sz w:val="28"/>
          <w:szCs w:val="28"/>
        </w:rPr>
        <w:t>йте</w:t>
      </w:r>
      <w:proofErr w:type="spellEnd"/>
      <w:r w:rsidR="00006C13" w:rsidRPr="00006C13">
        <w:rPr>
          <w:rFonts w:ascii="Times New Roman" w:hAnsi="Times New Roman"/>
          <w:color w:val="000000"/>
          <w:kern w:val="36"/>
          <w:sz w:val="28"/>
          <w:szCs w:val="28"/>
        </w:rPr>
        <w:t xml:space="preserve"> же детям играть, пока игра их радует, влечет к себе и вместе с тем приносит им </w:t>
      </w:r>
      <w:proofErr w:type="spellStart"/>
      <w:r w:rsidR="00006C13" w:rsidRPr="00006C13">
        <w:rPr>
          <w:rFonts w:ascii="Times New Roman" w:hAnsi="Times New Roman"/>
          <w:color w:val="000000"/>
          <w:kern w:val="36"/>
          <w:sz w:val="28"/>
          <w:szCs w:val="28"/>
        </w:rPr>
        <w:t>громaдную</w:t>
      </w:r>
      <w:proofErr w:type="spellEnd"/>
      <w:r w:rsidR="00006C13" w:rsidRPr="00006C13">
        <w:rPr>
          <w:rFonts w:ascii="Times New Roman" w:hAnsi="Times New Roman"/>
          <w:color w:val="000000"/>
          <w:kern w:val="36"/>
          <w:sz w:val="28"/>
          <w:szCs w:val="28"/>
        </w:rPr>
        <w:t xml:space="preserve"> пользу!» </w:t>
      </w:r>
    </w:p>
    <w:p w:rsidR="006D14BC" w:rsidRPr="00006C13" w:rsidRDefault="006D14BC" w:rsidP="006D14BC">
      <w:pPr>
        <w:pStyle w:val="1"/>
        <w:shd w:val="clear" w:color="auto" w:fill="FFFFFF"/>
        <w:spacing w:before="0" w:beforeAutospacing="0" w:after="187" w:afterAutospacing="0"/>
        <w:rPr>
          <w:b w:val="0"/>
          <w:color w:val="000000"/>
          <w:spacing w:val="-7"/>
          <w:sz w:val="28"/>
          <w:szCs w:val="28"/>
        </w:rPr>
      </w:pPr>
    </w:p>
    <w:p w:rsidR="006D14BC" w:rsidRPr="00930C8B" w:rsidRDefault="006D14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внимание. До новых встреч.</w:t>
      </w:r>
    </w:p>
    <w:sectPr w:rsidR="006D14BC" w:rsidRPr="00930C8B" w:rsidSect="00D8350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C4D29"/>
    <w:multiLevelType w:val="multilevel"/>
    <w:tmpl w:val="BB9A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02748"/>
    <w:multiLevelType w:val="multilevel"/>
    <w:tmpl w:val="67A8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BA38EA"/>
    <w:multiLevelType w:val="multilevel"/>
    <w:tmpl w:val="34B4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63833"/>
    <w:multiLevelType w:val="multilevel"/>
    <w:tmpl w:val="93F8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E5748"/>
    <w:multiLevelType w:val="multilevel"/>
    <w:tmpl w:val="5E5E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53B28"/>
    <w:multiLevelType w:val="multilevel"/>
    <w:tmpl w:val="48B4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763FA3"/>
    <w:multiLevelType w:val="multilevel"/>
    <w:tmpl w:val="063A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1220BF"/>
    <w:multiLevelType w:val="multilevel"/>
    <w:tmpl w:val="CEB4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6305"/>
    <w:rsid w:val="00006C13"/>
    <w:rsid w:val="00152829"/>
    <w:rsid w:val="001C50FB"/>
    <w:rsid w:val="0027271B"/>
    <w:rsid w:val="00346305"/>
    <w:rsid w:val="003B0C23"/>
    <w:rsid w:val="00551A75"/>
    <w:rsid w:val="00603F0A"/>
    <w:rsid w:val="006171CB"/>
    <w:rsid w:val="006D14BC"/>
    <w:rsid w:val="00706466"/>
    <w:rsid w:val="007E25ED"/>
    <w:rsid w:val="007F3207"/>
    <w:rsid w:val="00845A79"/>
    <w:rsid w:val="008C12FE"/>
    <w:rsid w:val="00930C8B"/>
    <w:rsid w:val="00A7035A"/>
    <w:rsid w:val="00B53501"/>
    <w:rsid w:val="00B6631E"/>
    <w:rsid w:val="00CA2923"/>
    <w:rsid w:val="00D8350D"/>
    <w:rsid w:val="00E5187D"/>
    <w:rsid w:val="00F004FC"/>
    <w:rsid w:val="00F1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2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6D14B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D14B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D14B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05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D8350D"/>
  </w:style>
  <w:style w:type="paragraph" w:customStyle="1" w:styleId="c0">
    <w:name w:val="c0"/>
    <w:basedOn w:val="a"/>
    <w:rsid w:val="00D835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D8350D"/>
  </w:style>
  <w:style w:type="paragraph" w:styleId="a5">
    <w:name w:val="Normal (Web)"/>
    <w:basedOn w:val="a"/>
    <w:uiPriority w:val="99"/>
    <w:unhideWhenUsed/>
    <w:rsid w:val="008C1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51A7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1A75"/>
    <w:pPr>
      <w:ind w:left="720"/>
      <w:contextualSpacing/>
    </w:pPr>
  </w:style>
  <w:style w:type="paragraph" w:customStyle="1" w:styleId="wp-caption-text">
    <w:name w:val="wp-caption-text"/>
    <w:basedOn w:val="a"/>
    <w:rsid w:val="00930C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930C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D14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14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14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urrent">
    <w:name w:val="current"/>
    <w:basedOn w:val="a0"/>
    <w:rsid w:val="006D14BC"/>
  </w:style>
  <w:style w:type="character" w:customStyle="1" w:styleId="meta-category-small">
    <w:name w:val="meta-category-small"/>
    <w:basedOn w:val="a0"/>
    <w:rsid w:val="006D14BC"/>
  </w:style>
  <w:style w:type="character" w:customStyle="1" w:styleId="single-post-meta-wrapper">
    <w:name w:val="single-post-meta-wrapper"/>
    <w:basedOn w:val="a0"/>
    <w:rsid w:val="006D14BC"/>
  </w:style>
  <w:style w:type="character" w:customStyle="1" w:styleId="post-author">
    <w:name w:val="post-author"/>
    <w:basedOn w:val="a0"/>
    <w:rsid w:val="006D14BC"/>
  </w:style>
  <w:style w:type="character" w:customStyle="1" w:styleId="post-date">
    <w:name w:val="post-date"/>
    <w:basedOn w:val="a0"/>
    <w:rsid w:val="006D14BC"/>
  </w:style>
  <w:style w:type="character" w:customStyle="1" w:styleId="viewoptions">
    <w:name w:val="view_options"/>
    <w:basedOn w:val="a0"/>
    <w:rsid w:val="006D14BC"/>
  </w:style>
  <w:style w:type="paragraph" w:customStyle="1" w:styleId="toctitle">
    <w:name w:val="toc__title"/>
    <w:basedOn w:val="a"/>
    <w:rsid w:val="006D14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ocnumber">
    <w:name w:val="toc__number"/>
    <w:basedOn w:val="a0"/>
    <w:rsid w:val="006D14BC"/>
  </w:style>
  <w:style w:type="character" w:customStyle="1" w:styleId="c5">
    <w:name w:val="c5"/>
    <w:basedOn w:val="a0"/>
    <w:rsid w:val="003B0C23"/>
  </w:style>
  <w:style w:type="character" w:customStyle="1" w:styleId="c24">
    <w:name w:val="c24"/>
    <w:basedOn w:val="a0"/>
    <w:rsid w:val="003B0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1810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5979">
              <w:marLeft w:val="0"/>
              <w:marRight w:val="0"/>
              <w:marTop w:val="0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6710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27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1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1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6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106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50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590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2261">
                  <w:blockQuote w:val="1"/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single" w:sz="24" w:space="19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3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4793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912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39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3484">
                  <w:blockQuote w:val="1"/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single" w:sz="24" w:space="19" w:color="000000"/>
                    <w:bottom w:val="none" w:sz="0" w:space="0" w:color="auto"/>
                    <w:right w:val="none" w:sz="0" w:space="0" w:color="auto"/>
                  </w:divBdr>
                </w:div>
                <w:div w:id="8725033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40453">
                  <w:blockQuote w:val="1"/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single" w:sz="24" w:space="19" w:color="000000"/>
                    <w:bottom w:val="none" w:sz="0" w:space="0" w:color="auto"/>
                    <w:right w:val="none" w:sz="0" w:space="0" w:color="auto"/>
                  </w:divBdr>
                </w:div>
                <w:div w:id="703953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32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4406">
                  <w:blockQuote w:val="1"/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single" w:sz="24" w:space="19" w:color="000000"/>
                    <w:bottom w:val="none" w:sz="0" w:space="0" w:color="auto"/>
                    <w:right w:val="none" w:sz="0" w:space="0" w:color="auto"/>
                  </w:divBdr>
                </w:div>
                <w:div w:id="5951649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05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967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54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695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8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2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67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8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35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503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9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17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4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09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387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445348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58993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2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8901561">
                  <w:blockQuote w:val="1"/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single" w:sz="24" w:space="19" w:color="000000"/>
                    <w:bottom w:val="none" w:sz="0" w:space="0" w:color="auto"/>
                    <w:right w:val="none" w:sz="0" w:space="0" w:color="auto"/>
                  </w:divBdr>
                </w:div>
                <w:div w:id="5743157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4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6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8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469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8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13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93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8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073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026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9854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2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62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6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97210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3401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5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84989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22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9928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8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47223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3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0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04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34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903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6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61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37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576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8533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29116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9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8758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9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58668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9579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16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72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8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42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60990">
                  <w:blockQuote w:val="1"/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single" w:sz="24" w:space="19" w:color="000000"/>
                    <w:bottom w:val="none" w:sz="0" w:space="0" w:color="auto"/>
                    <w:right w:val="none" w:sz="0" w:space="0" w:color="auto"/>
                  </w:divBdr>
                </w:div>
                <w:div w:id="7905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074680">
              <w:marLeft w:val="0"/>
              <w:marRight w:val="0"/>
              <w:marTop w:val="561"/>
              <w:marBottom w:val="5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835">
                  <w:marLeft w:val="0"/>
                  <w:marRight w:val="0"/>
                  <w:marTop w:val="0"/>
                  <w:marBottom w:val="5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2037">
                      <w:marLeft w:val="0"/>
                      <w:marRight w:val="281"/>
                      <w:marTop w:val="1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0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46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8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070430">
          <w:marLeft w:val="0"/>
          <w:marRight w:val="0"/>
          <w:marTop w:val="0"/>
          <w:marBottom w:val="7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115">
          <w:marLeft w:val="0"/>
          <w:marRight w:val="0"/>
          <w:marTop w:val="0"/>
          <w:marBottom w:val="7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422">
          <w:marLeft w:val="0"/>
          <w:marRight w:val="0"/>
          <w:marTop w:val="0"/>
          <w:marBottom w:val="0"/>
          <w:divBdr>
            <w:top w:val="single" w:sz="8" w:space="28" w:color="F0F0F0"/>
            <w:left w:val="none" w:sz="0" w:space="0" w:color="auto"/>
            <w:bottom w:val="single" w:sz="8" w:space="0" w:color="F0F0F0"/>
            <w:right w:val="none" w:sz="0" w:space="0" w:color="auto"/>
          </w:divBdr>
          <w:divsChild>
            <w:div w:id="756176230">
              <w:marLeft w:val="-224"/>
              <w:marRight w:val="-2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1363">
                  <w:marLeft w:val="0"/>
                  <w:marRight w:val="0"/>
                  <w:marTop w:val="0"/>
                  <w:marBottom w:val="5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42213">
                      <w:marLeft w:val="0"/>
                      <w:marRight w:val="0"/>
                      <w:marTop w:val="28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1382">
                  <w:marLeft w:val="0"/>
                  <w:marRight w:val="0"/>
                  <w:marTop w:val="0"/>
                  <w:marBottom w:val="5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11908">
                      <w:marLeft w:val="0"/>
                      <w:marRight w:val="0"/>
                      <w:marTop w:val="28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1833">
                  <w:marLeft w:val="0"/>
                  <w:marRight w:val="0"/>
                  <w:marTop w:val="0"/>
                  <w:marBottom w:val="5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93175">
                      <w:marLeft w:val="0"/>
                      <w:marRight w:val="0"/>
                      <w:marTop w:val="28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86099">
                  <w:marLeft w:val="0"/>
                  <w:marRight w:val="0"/>
                  <w:marTop w:val="0"/>
                  <w:marBottom w:val="5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2930">
                      <w:marLeft w:val="0"/>
                      <w:marRight w:val="0"/>
                      <w:marTop w:val="28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80116">
                  <w:marLeft w:val="0"/>
                  <w:marRight w:val="0"/>
                  <w:marTop w:val="0"/>
                  <w:marBottom w:val="5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9197">
                      <w:marLeft w:val="0"/>
                      <w:marRight w:val="0"/>
                      <w:marTop w:val="28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2719">
                  <w:marLeft w:val="0"/>
                  <w:marRight w:val="0"/>
                  <w:marTop w:val="0"/>
                  <w:marBottom w:val="5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42303">
                      <w:marLeft w:val="0"/>
                      <w:marRight w:val="0"/>
                      <w:marTop w:val="28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://www.vse-pro-detey.ru/zaderzhka-psixicheskogo-razvitiya-u-detej/&amp;sa=D&amp;ust=15402333093870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cp:lastPrinted>2021-01-27T01:50:00Z</cp:lastPrinted>
  <dcterms:created xsi:type="dcterms:W3CDTF">2020-10-19T13:33:00Z</dcterms:created>
  <dcterms:modified xsi:type="dcterms:W3CDTF">2021-02-14T09:38:00Z</dcterms:modified>
</cp:coreProperties>
</file>